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D51BC" w14:textId="3FFC0642" w:rsidR="00F05534" w:rsidRDefault="00736A6A" w:rsidP="00736A6A">
      <w:pPr>
        <w:jc w:val="both"/>
        <w:rPr>
          <w:rFonts w:ascii="Arial" w:hAnsi="Arial" w:cs="Arial"/>
          <w:b/>
          <w:bCs/>
          <w:color w:val="00B050"/>
          <w:sz w:val="28"/>
          <w:szCs w:val="28"/>
        </w:rPr>
      </w:pPr>
      <w:r w:rsidRPr="00736A6A">
        <w:rPr>
          <w:rFonts w:ascii="Arial" w:hAnsi="Arial" w:cs="Arial"/>
          <w:b/>
          <w:bCs/>
          <w:color w:val="00B050"/>
          <w:sz w:val="28"/>
          <w:szCs w:val="28"/>
        </w:rPr>
        <w:t>О ДОСТУПЕ К ИНФОРМАЦИОННЫМ СИСТЕМАМ И ИНФОРМАЦИОННО – ТЕЛЕКОММУНИКАЦИОННЫМ СЕТЯМ, ПРИСПОСОБЛЕННЫМ ДЛЯ ИСПОЛЬЗОВАНИЯ ИНВАЛИДАМИ И ЛИЦАМИ С ОВЗ</w:t>
      </w:r>
    </w:p>
    <w:p w14:paraId="5A220969" w14:textId="77777777" w:rsidR="00736A6A" w:rsidRPr="00736A6A" w:rsidRDefault="00736A6A" w:rsidP="00736A6A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Специальные технические средства обучения коллективного и индивидуального пользования для инвалидов и лиц с ОВЗ отсутствуют.</w:t>
      </w:r>
    </w:p>
    <w:p w14:paraId="66CFF428" w14:textId="77777777" w:rsidR="00736A6A" w:rsidRPr="00736A6A" w:rsidRDefault="00736A6A" w:rsidP="00736A6A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Одним из приоритетных направлений в деятельности колледжа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администрирования посредством применения ИКТ (информационно-коммуникативных технологий). В колледже создана информационно-образовательная среда, обеспечивающая эффективную социализацию обучающихся в условиях информационного общества. В информационную базу колледжа входят:</w:t>
      </w:r>
    </w:p>
    <w:p w14:paraId="52D69BC4" w14:textId="77777777" w:rsidR="00736A6A" w:rsidRPr="00736A6A" w:rsidRDefault="00736A6A" w:rsidP="0073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локальная вычислительная сеть;</w:t>
      </w:r>
    </w:p>
    <w:p w14:paraId="0E228400" w14:textId="77777777" w:rsidR="00736A6A" w:rsidRPr="00736A6A" w:rsidRDefault="00736A6A" w:rsidP="0073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Internet;</w:t>
      </w:r>
    </w:p>
    <w:p w14:paraId="5D2EA6A6" w14:textId="77777777" w:rsidR="00736A6A" w:rsidRPr="00736A6A" w:rsidRDefault="00736A6A" w:rsidP="0073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официальный сайт колледжа;</w:t>
      </w:r>
    </w:p>
    <w:p w14:paraId="61BC266A" w14:textId="597D6A87" w:rsidR="00736A6A" w:rsidRPr="00736A6A" w:rsidRDefault="00736A6A" w:rsidP="0073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представительства колледжа в социальной сети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Инстаграмм</w:t>
      </w: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14:paraId="0A1A90DF" w14:textId="77777777" w:rsidR="00736A6A" w:rsidRPr="00736A6A" w:rsidRDefault="00736A6A" w:rsidP="0073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АИС «WEB-БАРС: Электронный колледж»;</w:t>
      </w:r>
    </w:p>
    <w:p w14:paraId="38345EC1" w14:textId="2C5F5800" w:rsidR="00736A6A" w:rsidRPr="00736A6A" w:rsidRDefault="00736A6A" w:rsidP="00736A6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собственные программные продук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</w:t>
      </w: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ы: АИС «Приёмная комиссия», АИС «Вечность» с личным кабинетом обучающегося, электронное расписание;</w:t>
      </w:r>
    </w:p>
    <w:p w14:paraId="4C23DE3D" w14:textId="77777777" w:rsidR="00736A6A" w:rsidRPr="00736A6A" w:rsidRDefault="00736A6A" w:rsidP="00736A6A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электронным образовательным ресурсам.</w:t>
      </w:r>
    </w:p>
    <w:p w14:paraId="1711B8FB" w14:textId="7167DF69" w:rsidR="00736A6A" w:rsidRPr="00736A6A" w:rsidRDefault="00736A6A" w:rsidP="00736A6A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колледже организована и функционирует локальная вычислительная сеть. Инфраструктура сети включает в себя также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</w:t>
      </w: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компьютеров, все они имеют доступ к Internet. Скорость доступа к Internet —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100</w:t>
      </w: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Мбит/сек. Для обеспечения безопасного доступа в сеть используется программный продукт Kaspersky Endpoint Security.</w:t>
      </w:r>
    </w:p>
    <w:p w14:paraId="1DF24177" w14:textId="05186B57" w:rsidR="00736A6A" w:rsidRPr="00736A6A" w:rsidRDefault="00736A6A" w:rsidP="00736A6A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Доступ к информационным системам и информационно-телекоммуникационным сетям (выход в Internet) в колледже обеспечивается с помощью персональных ноутбуков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компьютеров </w:t>
      </w: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сотрудников, преподавателей, стационарных компьютеров читального зала библиотеки (5 компьютеров) и компьютерных классов (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</w:t>
      </w: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компьютера), а также посредством организованной в колледже сети Wi-Fi. Доступ к компьютерам читального зала для обучающихся возможен во внеурочное время.</w:t>
      </w:r>
    </w:p>
    <w:p w14:paraId="71C62242" w14:textId="77777777" w:rsidR="00736A6A" w:rsidRPr="00736A6A" w:rsidRDefault="00736A6A" w:rsidP="00736A6A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Колледж имеет постоянно пополняющийся и обновляющийся сайт, на котором размещается вся информация о колледже.</w:t>
      </w:r>
    </w:p>
    <w:p w14:paraId="591D2860" w14:textId="77777777" w:rsidR="00736A6A" w:rsidRPr="00736A6A" w:rsidRDefault="00736A6A" w:rsidP="00736A6A">
      <w:pPr>
        <w:shd w:val="clear" w:color="auto" w:fill="FFFFFF"/>
        <w:spacing w:before="100" w:beforeAutospacing="1"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36A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Доступ к информационно-телекоммуникационной сети Internet для использования инвалидами и лицами с ограниченными возможностями здоровья организован частично. На официальном сайте колледжа есть версия сайта «Для слабовидящих».</w:t>
      </w:r>
    </w:p>
    <w:p w14:paraId="4288F82E" w14:textId="77777777" w:rsidR="00736A6A" w:rsidRPr="00736A6A" w:rsidRDefault="00736A6A" w:rsidP="00736A6A">
      <w:pPr>
        <w:jc w:val="both"/>
        <w:rPr>
          <w:rFonts w:ascii="Arial" w:hAnsi="Arial" w:cs="Arial"/>
          <w:sz w:val="24"/>
          <w:szCs w:val="24"/>
        </w:rPr>
      </w:pPr>
    </w:p>
    <w:sectPr w:rsidR="00736A6A" w:rsidRPr="0073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460C"/>
    <w:multiLevelType w:val="multilevel"/>
    <w:tmpl w:val="0544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C7"/>
    <w:rsid w:val="00736A6A"/>
    <w:rsid w:val="00D520C7"/>
    <w:rsid w:val="00F0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55C6C"/>
  <w15:chartTrackingRefBased/>
  <w15:docId w15:val="{7E62C948-AA4B-416B-9AA8-138854E7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1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8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0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13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7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327</Words>
  <Characters>1870</Characters>
  <Application>Microsoft Office Word</Application>
  <DocSecurity>0</DocSecurity>
  <Lines>15</Lines>
  <Paragraphs>4</Paragraphs>
  <ScaleCrop>false</ScaleCrop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3</cp:revision>
  <dcterms:created xsi:type="dcterms:W3CDTF">2021-01-13T11:56:00Z</dcterms:created>
  <dcterms:modified xsi:type="dcterms:W3CDTF">2021-01-13T12:02:00Z</dcterms:modified>
</cp:coreProperties>
</file>